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64" w:rsidRDefault="00D47764" w:rsidP="00D47764">
      <w:pPr>
        <w:rPr>
          <w:rFonts w:ascii="Times New Roman" w:hAnsi="Times New Roman" w:cs="Times New Roman"/>
          <w:b/>
          <w:sz w:val="24"/>
          <w:szCs w:val="24"/>
        </w:rPr>
      </w:pPr>
      <w:r w:rsidRPr="00D47764">
        <w:rPr>
          <w:rFonts w:ascii="Times New Roman" w:hAnsi="Times New Roman" w:cs="Times New Roman"/>
          <w:b/>
          <w:sz w:val="24"/>
          <w:szCs w:val="24"/>
        </w:rPr>
        <w:t>ASSOCIATION BETWEEN ULTRASOUND FINDINGS, TUMOR GRADE, TYPE AND BIOLOGICAL MARKERS IN PATIENTS OF BREAST CANCER</w:t>
      </w:r>
    </w:p>
    <w:p w:rsidR="00F04871" w:rsidRDefault="00F04871" w:rsidP="00F04871">
      <w:pPr>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Sahib Noor </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Laila Haleem</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Kalsoom</w:t>
      </w:r>
      <w:proofErr w:type="spellEnd"/>
      <w:r>
        <w:rPr>
          <w:rFonts w:ascii="Times New Roman" w:hAnsi="Times New Roman" w:cs="Times New Roman"/>
          <w:sz w:val="24"/>
          <w:szCs w:val="24"/>
        </w:rPr>
        <w:t xml:space="preserve"> Nawab</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Hina</w:t>
      </w:r>
      <w:proofErr w:type="spellEnd"/>
      <w:r>
        <w:rPr>
          <w:rFonts w:ascii="Times New Roman" w:hAnsi="Times New Roman" w:cs="Times New Roman"/>
          <w:sz w:val="24"/>
          <w:szCs w:val="24"/>
        </w:rPr>
        <w:t xml:space="preserve"> Gul</w:t>
      </w:r>
      <w:r>
        <w:rPr>
          <w:rFonts w:ascii="Times New Roman" w:hAnsi="Times New Roman" w:cs="Times New Roman"/>
          <w:sz w:val="24"/>
          <w:szCs w:val="24"/>
          <w:vertAlign w:val="superscript"/>
        </w:rPr>
        <w:t>1</w:t>
      </w:r>
      <w:r>
        <w:rPr>
          <w:rFonts w:ascii="Times New Roman" w:hAnsi="Times New Roman" w:cs="Times New Roman"/>
          <w:sz w:val="24"/>
          <w:szCs w:val="24"/>
        </w:rPr>
        <w:t>,</w:t>
      </w:r>
      <w:r w:rsidRPr="00306962">
        <w:rPr>
          <w:rFonts w:ascii="Times New Roman" w:hAnsi="Times New Roman" w:cs="Times New Roman"/>
          <w:sz w:val="24"/>
          <w:szCs w:val="24"/>
        </w:rPr>
        <w:t xml:space="preserve"> </w:t>
      </w:r>
      <w:proofErr w:type="spellStart"/>
      <w:r w:rsidRPr="00306962">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Zahoor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w:t>
      </w:r>
      <w:proofErr w:type="spellEnd"/>
      <w:r>
        <w:rPr>
          <w:rFonts w:ascii="Times New Roman" w:hAnsi="Times New Roman" w:cs="Times New Roman"/>
          <w:sz w:val="24"/>
          <w:szCs w:val="24"/>
        </w:rPr>
        <w:t xml:space="preserve"> din</w:t>
      </w:r>
      <w:r>
        <w:rPr>
          <w:rFonts w:ascii="Times New Roman" w:hAnsi="Times New Roman" w:cs="Times New Roman"/>
          <w:sz w:val="24"/>
          <w:szCs w:val="24"/>
          <w:vertAlign w:val="superscript"/>
        </w:rPr>
        <w:t>1</w:t>
      </w:r>
    </w:p>
    <w:p w:rsidR="00F04871" w:rsidRPr="00F04871" w:rsidRDefault="00F04871" w:rsidP="00D47764">
      <w:pPr>
        <w:rPr>
          <w:rFonts w:ascii="Times New Roman" w:hAnsi="Times New Roman" w:cs="Times New Roman"/>
          <w:sz w:val="24"/>
          <w:szCs w:val="24"/>
        </w:rPr>
      </w:pPr>
      <w:r>
        <w:rPr>
          <w:rFonts w:ascii="Times New Roman" w:hAnsi="Times New Roman" w:cs="Times New Roman"/>
          <w:sz w:val="24"/>
          <w:szCs w:val="24"/>
        </w:rPr>
        <w:t>1.</w:t>
      </w:r>
      <w:r w:rsidRPr="0023422B">
        <w:rPr>
          <w:rFonts w:ascii="Times New Roman" w:hAnsi="Times New Roman" w:cs="Times New Roman"/>
          <w:sz w:val="24"/>
          <w:szCs w:val="24"/>
        </w:rPr>
        <w:t xml:space="preserve"> Department of </w:t>
      </w:r>
      <w:proofErr w:type="spellStart"/>
      <w:r w:rsidRPr="0023422B">
        <w:rPr>
          <w:rFonts w:ascii="Times New Roman" w:hAnsi="Times New Roman" w:cs="Times New Roman"/>
          <w:sz w:val="24"/>
          <w:szCs w:val="24"/>
        </w:rPr>
        <w:t>Radiology,Khyber</w:t>
      </w:r>
      <w:proofErr w:type="spellEnd"/>
      <w:r w:rsidRPr="0023422B">
        <w:rPr>
          <w:rFonts w:ascii="Times New Roman" w:hAnsi="Times New Roman" w:cs="Times New Roman"/>
          <w:sz w:val="24"/>
          <w:szCs w:val="24"/>
        </w:rPr>
        <w:t xml:space="preserve"> teaching hospital, Peshawar</w:t>
      </w:r>
      <w:bookmarkStart w:id="0" w:name="_GoBack"/>
      <w:bookmarkEnd w:id="0"/>
    </w:p>
    <w:p w:rsidR="00D47764" w:rsidRPr="0094001A" w:rsidRDefault="0094001A" w:rsidP="00D47764">
      <w:pPr>
        <w:rPr>
          <w:rFonts w:ascii="Times New Roman" w:hAnsi="Times New Roman" w:cs="Times New Roman"/>
          <w:b/>
          <w:sz w:val="24"/>
          <w:szCs w:val="24"/>
        </w:rPr>
      </w:pPr>
      <w:r w:rsidRPr="0094001A">
        <w:rPr>
          <w:rFonts w:ascii="Times New Roman" w:hAnsi="Times New Roman" w:cs="Times New Roman"/>
          <w:b/>
          <w:sz w:val="24"/>
          <w:szCs w:val="24"/>
        </w:rPr>
        <w:t>Abstract</w:t>
      </w:r>
    </w:p>
    <w:p w:rsidR="00D47764" w:rsidRPr="0094001A" w:rsidRDefault="00D47764" w:rsidP="0094001A">
      <w:pPr>
        <w:spacing w:line="240" w:lineRule="auto"/>
        <w:rPr>
          <w:rFonts w:ascii="Times New Roman" w:hAnsi="Times New Roman" w:cs="Times New Roman"/>
          <w:b/>
        </w:rPr>
      </w:pPr>
      <w:r w:rsidRPr="0094001A">
        <w:rPr>
          <w:rFonts w:ascii="Times New Roman" w:hAnsi="Times New Roman" w:cs="Times New Roman"/>
          <w:b/>
        </w:rPr>
        <w:t xml:space="preserve">Background: </w:t>
      </w:r>
    </w:p>
    <w:p w:rsidR="00D47764" w:rsidRPr="0094001A" w:rsidRDefault="00D47764" w:rsidP="0094001A">
      <w:pPr>
        <w:spacing w:line="240" w:lineRule="auto"/>
        <w:rPr>
          <w:rFonts w:ascii="Times New Roman" w:hAnsi="Times New Roman" w:cs="Times New Roman"/>
          <w:b/>
        </w:rPr>
      </w:pPr>
      <w:r w:rsidRPr="0094001A">
        <w:rPr>
          <w:rFonts w:ascii="Times New Roman" w:hAnsi="Times New Roman" w:cs="Times New Roman"/>
        </w:rPr>
        <w:t>The treatment and survival predictions for breast cancer patients are contingent upon tumor examination, which includes type and grade, alongside the results of biological marker tests. Ultrasound, as a diagnostic imaging tool, provides critical information regarding tumors by measuring size, describing shape, and determining echogenicity. The relationship between ultrasound imaging results and breast tumor type, biological markers, and grading categories is not well understood. Identifying these associations would enhance the utility of ultrasound tests in breast cancer management and predictive strategies.</w:t>
      </w:r>
    </w:p>
    <w:p w:rsidR="00D47764" w:rsidRPr="0094001A" w:rsidRDefault="00D47764" w:rsidP="0094001A">
      <w:pPr>
        <w:spacing w:line="240" w:lineRule="auto"/>
        <w:rPr>
          <w:rFonts w:ascii="Times New Roman" w:hAnsi="Times New Roman" w:cs="Times New Roman"/>
          <w:b/>
        </w:rPr>
      </w:pPr>
      <w:r w:rsidRPr="0094001A">
        <w:rPr>
          <w:rFonts w:ascii="Times New Roman" w:hAnsi="Times New Roman" w:cs="Times New Roman"/>
          <w:b/>
        </w:rPr>
        <w:t>Purpose:</w:t>
      </w:r>
    </w:p>
    <w:p w:rsidR="00D47764" w:rsidRPr="0094001A" w:rsidRDefault="00D47764" w:rsidP="0094001A">
      <w:pPr>
        <w:spacing w:line="240" w:lineRule="auto"/>
        <w:rPr>
          <w:rFonts w:ascii="Times New Roman" w:hAnsi="Times New Roman" w:cs="Times New Roman"/>
        </w:rPr>
      </w:pPr>
      <w:r w:rsidRPr="0094001A">
        <w:rPr>
          <w:rFonts w:ascii="Times New Roman" w:hAnsi="Times New Roman" w:cs="Times New Roman"/>
        </w:rPr>
        <w:t xml:space="preserve"> The goal of this study is to evaluate if there is an association in ultrasound findings, tumor grade, tumor type, and state of biological markers among patients with breast cancer.</w:t>
      </w:r>
    </w:p>
    <w:p w:rsidR="00D47764" w:rsidRPr="0094001A" w:rsidRDefault="00D47764" w:rsidP="0094001A">
      <w:pPr>
        <w:spacing w:line="240" w:lineRule="auto"/>
        <w:rPr>
          <w:rFonts w:ascii="Times New Roman" w:hAnsi="Times New Roman" w:cs="Times New Roman"/>
          <w:b/>
        </w:rPr>
      </w:pPr>
      <w:r w:rsidRPr="0094001A">
        <w:rPr>
          <w:rFonts w:ascii="Times New Roman" w:hAnsi="Times New Roman" w:cs="Times New Roman"/>
          <w:b/>
        </w:rPr>
        <w:t xml:space="preserve">Methodology: </w:t>
      </w:r>
    </w:p>
    <w:p w:rsidR="00D47764" w:rsidRPr="0094001A" w:rsidRDefault="00D47764" w:rsidP="0094001A">
      <w:pPr>
        <w:spacing w:line="240" w:lineRule="auto"/>
        <w:rPr>
          <w:rFonts w:ascii="Times New Roman" w:hAnsi="Times New Roman" w:cs="Times New Roman"/>
        </w:rPr>
      </w:pPr>
      <w:r w:rsidRPr="0094001A">
        <w:rPr>
          <w:rFonts w:ascii="Times New Roman" w:hAnsi="Times New Roman" w:cs="Times New Roman"/>
        </w:rPr>
        <w:t>A prospective study examining breast cancer ultrasound in 150 preoperative patients at a tertiary cancer center. Tumor characteristics on ultrasound, such as shape, margin, and echogenicity, were evaluated and correlated with histopathological data, including tumor type, biological markers, and grade. Statistical analysis was performed using Pearson’s correlation and chi-square tests to determine significant associations between ultrasound features and tumor characteristics.</w:t>
      </w:r>
    </w:p>
    <w:p w:rsidR="00D47764" w:rsidRPr="0094001A" w:rsidRDefault="00D47764" w:rsidP="0094001A">
      <w:pPr>
        <w:spacing w:line="240" w:lineRule="auto"/>
        <w:rPr>
          <w:rFonts w:ascii="Times New Roman" w:hAnsi="Times New Roman" w:cs="Times New Roman"/>
          <w:b/>
        </w:rPr>
      </w:pPr>
      <w:r w:rsidRPr="0094001A">
        <w:rPr>
          <w:rFonts w:ascii="Times New Roman" w:hAnsi="Times New Roman" w:cs="Times New Roman"/>
          <w:b/>
        </w:rPr>
        <w:t>Results:</w:t>
      </w:r>
    </w:p>
    <w:p w:rsidR="00D47764" w:rsidRPr="0094001A" w:rsidRDefault="00D47764" w:rsidP="0094001A">
      <w:pPr>
        <w:spacing w:line="240" w:lineRule="auto"/>
        <w:rPr>
          <w:rFonts w:ascii="Times New Roman" w:hAnsi="Times New Roman" w:cs="Times New Roman"/>
        </w:rPr>
      </w:pPr>
      <w:r w:rsidRPr="0094001A">
        <w:rPr>
          <w:rFonts w:ascii="Times New Roman" w:hAnsi="Times New Roman" w:cs="Times New Roman"/>
        </w:rPr>
        <w:t>This study indicated that tumors with irregular borders and acoustic shadowing in ultrasound examinations are associated with high-grade cancers and positive HER2 status (p &lt; 0.05 and p &lt; 0.01, respectively). Solid tumors exhibiting pronounced acoustic shadowing demonstrated an increased likelihood of being ER-negative and high-grade (p &lt; 0.05). Ki-67 protein expression was associated with tumors characterized by both large size and irregular shape (p &lt; 0.05). Smooth and well-defined tumor edges were more frequently observed in ER-positive lesions that were also low-grade (p &lt; 0.01).</w:t>
      </w:r>
    </w:p>
    <w:p w:rsidR="00D47764" w:rsidRPr="0094001A" w:rsidRDefault="00D47764" w:rsidP="0094001A">
      <w:pPr>
        <w:spacing w:line="240" w:lineRule="auto"/>
        <w:rPr>
          <w:rFonts w:ascii="Times New Roman" w:hAnsi="Times New Roman" w:cs="Times New Roman"/>
          <w:b/>
        </w:rPr>
      </w:pPr>
      <w:r w:rsidRPr="0094001A">
        <w:rPr>
          <w:rFonts w:ascii="Times New Roman" w:hAnsi="Times New Roman" w:cs="Times New Roman"/>
          <w:b/>
        </w:rPr>
        <w:t xml:space="preserve">Conclusion: </w:t>
      </w:r>
    </w:p>
    <w:p w:rsidR="00A8081B" w:rsidRPr="0094001A" w:rsidRDefault="00D47764" w:rsidP="0094001A">
      <w:pPr>
        <w:spacing w:line="240" w:lineRule="auto"/>
        <w:rPr>
          <w:rFonts w:ascii="Times New Roman" w:hAnsi="Times New Roman" w:cs="Times New Roman"/>
        </w:rPr>
      </w:pPr>
      <w:r w:rsidRPr="0094001A">
        <w:rPr>
          <w:rFonts w:ascii="Times New Roman" w:hAnsi="Times New Roman" w:cs="Times New Roman"/>
        </w:rPr>
        <w:t>Ultrasound examinations have demonstrated significant correlations with cancer types, grades, and biological parameters. Features like irregular margins and hypoechoic patterns were associated with more aggressive tumor behavior, high-grade, and HER2-positive characteristics. The results demonstrate that ultrasound is an effective method for examining biological patterns in breast cancer, thereby improving non-invasive diagnostics and clinical therapy planning. Further prospective studies are recommended to validate these findings and enhance the predictive capability of ultrasound in breast cancer outcomes.</w:t>
      </w:r>
    </w:p>
    <w:sectPr w:rsidR="00A8081B" w:rsidRPr="00940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64"/>
    <w:rsid w:val="000A5013"/>
    <w:rsid w:val="000B6605"/>
    <w:rsid w:val="00135392"/>
    <w:rsid w:val="001D1E88"/>
    <w:rsid w:val="003520C9"/>
    <w:rsid w:val="00361685"/>
    <w:rsid w:val="00543146"/>
    <w:rsid w:val="005E3632"/>
    <w:rsid w:val="00667235"/>
    <w:rsid w:val="00695520"/>
    <w:rsid w:val="00704815"/>
    <w:rsid w:val="00734B0F"/>
    <w:rsid w:val="00751063"/>
    <w:rsid w:val="007C2978"/>
    <w:rsid w:val="007C5556"/>
    <w:rsid w:val="008276E3"/>
    <w:rsid w:val="00843A2B"/>
    <w:rsid w:val="00872060"/>
    <w:rsid w:val="0089116A"/>
    <w:rsid w:val="0094001A"/>
    <w:rsid w:val="00992541"/>
    <w:rsid w:val="009D030D"/>
    <w:rsid w:val="00A61636"/>
    <w:rsid w:val="00A8081B"/>
    <w:rsid w:val="00AE217A"/>
    <w:rsid w:val="00C9054E"/>
    <w:rsid w:val="00CC0AD8"/>
    <w:rsid w:val="00CE4674"/>
    <w:rsid w:val="00D47764"/>
    <w:rsid w:val="00E036CE"/>
    <w:rsid w:val="00EB21A4"/>
    <w:rsid w:val="00F04871"/>
    <w:rsid w:val="00F90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D4BF"/>
  <w15:chartTrackingRefBased/>
  <w15:docId w15:val="{06C8E665-C310-4F7A-9EBB-41286E38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Operator</dc:creator>
  <cp:keywords/>
  <dc:description/>
  <cp:lastModifiedBy>Moorche</cp:lastModifiedBy>
  <cp:revision>2</cp:revision>
  <dcterms:created xsi:type="dcterms:W3CDTF">2025-09-13T14:02:00Z</dcterms:created>
  <dcterms:modified xsi:type="dcterms:W3CDTF">2025-09-13T14:02:00Z</dcterms:modified>
</cp:coreProperties>
</file>