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2D9C" w14:textId="77777777" w:rsidR="0091181B" w:rsidRPr="0091181B" w:rsidRDefault="0091181B" w:rsidP="0091181B">
      <w:pPr>
        <w:rPr>
          <w:rFonts w:asciiTheme="majorBidi" w:hAnsiTheme="majorBidi" w:cstheme="majorBidi"/>
          <w:sz w:val="28"/>
          <w:szCs w:val="28"/>
        </w:rPr>
      </w:pPr>
      <w:r w:rsidRPr="0091181B">
        <w:rPr>
          <w:rFonts w:asciiTheme="majorBidi" w:hAnsiTheme="majorBidi" w:cstheme="majorBidi"/>
          <w:b/>
          <w:bCs/>
          <w:sz w:val="28"/>
          <w:szCs w:val="28"/>
        </w:rPr>
        <w:t>APPROACH TO MRI SHOULDER – WHAT THE RADIOLOGIST NEEDS TO KNOW</w:t>
      </w:r>
      <w:r w:rsidRPr="0091181B">
        <w:rPr>
          <w:rFonts w:asciiTheme="majorBidi" w:hAnsiTheme="majorBidi" w:cstheme="majorBidi"/>
          <w:sz w:val="28"/>
          <w:szCs w:val="28"/>
        </w:rPr>
        <w:br/>
      </w:r>
      <w:r w:rsidRPr="0091181B">
        <w:rPr>
          <w:rFonts w:asciiTheme="majorBidi" w:hAnsiTheme="majorBidi" w:cstheme="majorBidi"/>
          <w:i/>
          <w:iCs/>
          <w:sz w:val="28"/>
          <w:szCs w:val="28"/>
        </w:rPr>
        <w:t>Dr. Rafeah Khan</w:t>
      </w:r>
    </w:p>
    <w:p w14:paraId="5B7E9A07" w14:textId="0AF63FFB" w:rsidR="0091181B" w:rsidRPr="0091181B" w:rsidRDefault="0091181B" w:rsidP="0091181B">
      <w:pPr>
        <w:rPr>
          <w:rFonts w:asciiTheme="majorBidi" w:hAnsiTheme="majorBidi" w:cstheme="majorBidi"/>
          <w:sz w:val="28"/>
          <w:szCs w:val="28"/>
        </w:rPr>
      </w:pPr>
      <w:r w:rsidRPr="0091181B">
        <w:rPr>
          <w:rFonts w:asciiTheme="majorBidi" w:hAnsiTheme="majorBidi" w:cstheme="majorBidi"/>
          <w:b/>
          <w:bCs/>
          <w:sz w:val="28"/>
          <w:szCs w:val="28"/>
        </w:rPr>
        <w:t>Abstract</w:t>
      </w:r>
      <w:r w:rsidRPr="0091181B">
        <w:rPr>
          <w:rFonts w:asciiTheme="majorBidi" w:hAnsiTheme="majorBidi" w:cstheme="majorBidi"/>
          <w:sz w:val="28"/>
          <w:szCs w:val="28"/>
        </w:rPr>
        <w:br/>
        <w:t xml:space="preserve">Magnetic resonance imaging (MRI) has emerged as a pivotal diagnostic modality owing to its multiplanar capability, high soft-tissue contrast resolution, and absence of </w:t>
      </w:r>
      <w:r w:rsidRPr="0091181B">
        <w:rPr>
          <w:rFonts w:asciiTheme="majorBidi" w:hAnsiTheme="majorBidi" w:cstheme="majorBidi"/>
          <w:sz w:val="28"/>
          <w:szCs w:val="28"/>
        </w:rPr>
        <w:t>ionizing</w:t>
      </w:r>
      <w:r w:rsidRPr="0091181B">
        <w:rPr>
          <w:rFonts w:asciiTheme="majorBidi" w:hAnsiTheme="majorBidi" w:cstheme="majorBidi"/>
          <w:sz w:val="28"/>
          <w:szCs w:val="28"/>
        </w:rPr>
        <w:t xml:space="preserve"> radiation. It remains one of the most effective techniques for differentiating fat, water, muscle, and other soft-tissue structures. Shoulder injuries, both acute and chronic, often necessitate MRI assessment, as clinicians rely heavily on its findings to guide patient management. Accurate interpretation requires radiologists to possess a thorough understanding of shoulder anatomy, recognition of normal variants, and awareness of potential pitfalls that may lead to diagnostic errors. This review outlines a systematic approach to MRI evaluation of the shoulder, with emphasis on distinguishing normal appearances from commonly encountered pathologies.</w:t>
      </w:r>
    </w:p>
    <w:p w14:paraId="22E7EF03" w14:textId="77777777" w:rsidR="0091181B" w:rsidRPr="0091181B" w:rsidRDefault="0091181B" w:rsidP="0091181B">
      <w:pPr>
        <w:rPr>
          <w:rFonts w:asciiTheme="majorBidi" w:hAnsiTheme="majorBidi" w:cstheme="majorBidi"/>
          <w:sz w:val="28"/>
          <w:szCs w:val="28"/>
        </w:rPr>
      </w:pPr>
      <w:r w:rsidRPr="0091181B">
        <w:rPr>
          <w:rFonts w:asciiTheme="majorBidi" w:hAnsiTheme="majorBidi" w:cstheme="majorBidi"/>
          <w:b/>
          <w:bCs/>
          <w:sz w:val="28"/>
          <w:szCs w:val="28"/>
        </w:rPr>
        <w:t>Keywords:</w:t>
      </w:r>
      <w:r w:rsidRPr="0091181B">
        <w:rPr>
          <w:rFonts w:asciiTheme="majorBidi" w:hAnsiTheme="majorBidi" w:cstheme="majorBidi"/>
          <w:sz w:val="28"/>
          <w:szCs w:val="28"/>
        </w:rPr>
        <w:t xml:space="preserve"> MRI, shoulder, musculoskeletal imaging, anatomy, systematic approach, shoulder pathology</w:t>
      </w:r>
    </w:p>
    <w:p w14:paraId="6FF79CBC" w14:textId="222DB381" w:rsidR="001D7372" w:rsidRPr="0091181B" w:rsidRDefault="001D7372" w:rsidP="0091181B">
      <w:pPr>
        <w:rPr>
          <w:rFonts w:asciiTheme="majorBidi" w:hAnsiTheme="majorBidi" w:cstheme="majorBidi"/>
        </w:rPr>
      </w:pPr>
    </w:p>
    <w:sectPr w:rsidR="001D7372" w:rsidRPr="00911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AE"/>
    <w:rsid w:val="001D7372"/>
    <w:rsid w:val="004E50F3"/>
    <w:rsid w:val="00734FAD"/>
    <w:rsid w:val="0091181B"/>
    <w:rsid w:val="00BD50BA"/>
    <w:rsid w:val="00C729AE"/>
    <w:rsid w:val="00E10232"/>
    <w:rsid w:val="00E5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E6D55"/>
  <w15:chartTrackingRefBased/>
  <w15:docId w15:val="{D52E0E3E-7BFF-463E-9C5A-DC2F842A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Rafeah Khan</dc:creator>
  <cp:keywords/>
  <dc:description/>
  <cp:lastModifiedBy>Rafeah Khan</cp:lastModifiedBy>
  <cp:revision>3</cp:revision>
  <dcterms:created xsi:type="dcterms:W3CDTF">2024-09-22T18:24:00Z</dcterms:created>
  <dcterms:modified xsi:type="dcterms:W3CDTF">2025-08-25T06:25:00Z</dcterms:modified>
</cp:coreProperties>
</file>